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C6" w:rsidRPr="006F7BC6" w:rsidRDefault="006F7BC6" w:rsidP="006F7BC6">
      <w:pPr>
        <w:rPr>
          <w:rFonts w:ascii="Times New Roman" w:hAnsi="Times New Roman" w:cs="Times New Roman"/>
          <w:sz w:val="24"/>
          <w:szCs w:val="24"/>
        </w:rPr>
      </w:pPr>
      <w:r>
        <w:rPr>
          <w:rFonts w:ascii="Times New Roman" w:hAnsi="Times New Roman" w:cs="Times New Roman"/>
          <w:sz w:val="24"/>
          <w:szCs w:val="24"/>
        </w:rPr>
        <w:t xml:space="preserve"> </w:t>
      </w:r>
      <w:r w:rsidRPr="006F7BC6">
        <w:rPr>
          <w:rFonts w:ascii="Times New Roman" w:hAnsi="Times New Roman" w:cs="Times New Roman"/>
          <w:sz w:val="24"/>
          <w:szCs w:val="24"/>
        </w:rPr>
        <w:t xml:space="preserve">ACTORS, QUIZ 3: DIRECTORS AND </w:t>
      </w:r>
      <w:proofErr w:type="gramStart"/>
      <w:r w:rsidRPr="006F7BC6">
        <w:rPr>
          <w:rFonts w:ascii="Times New Roman" w:hAnsi="Times New Roman" w:cs="Times New Roman"/>
          <w:sz w:val="24"/>
          <w:szCs w:val="24"/>
        </w:rPr>
        <w:t>PRODUCERS  10362</w:t>
      </w:r>
      <w:proofErr w:type="gramEnd"/>
    </w:p>
    <w:p w:rsidR="006F7BC6" w:rsidRPr="006F7BC6" w:rsidRDefault="006F7BC6" w:rsidP="006F7BC6">
      <w:pPr>
        <w:rPr>
          <w:rFonts w:ascii="Times New Roman" w:hAnsi="Times New Roman" w:cs="Times New Roman"/>
          <w:sz w:val="24"/>
          <w:szCs w:val="24"/>
        </w:rPr>
      </w:pP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In commercial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the job of hiring the director and performers belongs to:</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Producer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Designers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Stage Manager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Director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In classical acting, an actor must be able to handle both speaking poetry and techniques in sword fighting (fencing)</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3</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Konstantin Stanislavski was: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All these answers are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Co-founder of the Moscow Art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Russian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An actor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An acting teacher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4</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The "actor's instrument" is: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voice and body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mind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Just the voice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piano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p>
    <w:p w:rsidR="006F7BC6" w:rsidRPr="006F7BC6" w:rsidRDefault="006F7BC6" w:rsidP="006F7BC6">
      <w:pPr>
        <w:rPr>
          <w:rFonts w:ascii="Times New Roman" w:hAnsi="Times New Roman" w:cs="Times New Roman"/>
          <w:sz w:val="24"/>
          <w:szCs w:val="24"/>
        </w:rPr>
      </w:pPr>
    </w:p>
    <w:p w:rsidR="006F7BC6" w:rsidRPr="006F7BC6" w:rsidRDefault="006F7BC6" w:rsidP="006F7BC6">
      <w:pPr>
        <w:rPr>
          <w:rFonts w:ascii="Times New Roman" w:hAnsi="Times New Roman" w:cs="Times New Roman"/>
          <w:sz w:val="24"/>
          <w:szCs w:val="24"/>
        </w:rPr>
      </w:pP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5</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Sub text is: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What people on submarines </w:t>
      </w:r>
      <w:proofErr w:type="gramStart"/>
      <w:r w:rsidRPr="006F7BC6">
        <w:rPr>
          <w:rFonts w:ascii="Times New Roman" w:hAnsi="Times New Roman" w:cs="Times New Roman"/>
          <w:sz w:val="24"/>
          <w:szCs w:val="24"/>
        </w:rPr>
        <w:t>read</w:t>
      </w:r>
      <w:proofErr w:type="gramEnd"/>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underlying meaning of the written text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Just another name for the script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 term that doesn't have much to do with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6</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Holding auditions and casting a show is the job of:</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actors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stage manager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director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producer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7</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One of the concepts Stanislavski had of how to achieve an inner truth was called the "Magic If"</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8</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A director first meets with designers a couple of weeks after rehearsals begin</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9</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Stanislavski found that developing an inner truth for a character was one of the important elements of realistic acting.</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lastRenderedPageBreak/>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10</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In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the word "Blocking" means: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Another way for an actor to say that they are learning their lines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way a curtain is hung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What designers do in preparing for a </w:t>
      </w:r>
      <w:proofErr w:type="gramStart"/>
      <w:r w:rsidRPr="006F7BC6">
        <w:rPr>
          <w:rFonts w:ascii="Times New Roman" w:hAnsi="Times New Roman" w:cs="Times New Roman"/>
          <w:sz w:val="24"/>
          <w:szCs w:val="24"/>
        </w:rPr>
        <w:t>production</w:t>
      </w:r>
      <w:proofErr w:type="gramEnd"/>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arrangement and movement of performers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11</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In commercial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the producer handles the staging of the show and the director handles the money side of things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12</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In the interview with Margo Hall, Margo says that ______________ can "make or break a production."</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roofErr w:type="gramStart"/>
      <w:r w:rsidRPr="006F7BC6">
        <w:rPr>
          <w:rFonts w:ascii="Times New Roman" w:hAnsi="Times New Roman" w:cs="Times New Roman"/>
          <w:sz w:val="24"/>
          <w:szCs w:val="24"/>
        </w:rPr>
        <w:t>having</w:t>
      </w:r>
      <w:proofErr w:type="gramEnd"/>
      <w:r w:rsidRPr="006F7BC6">
        <w:rPr>
          <w:rFonts w:ascii="Times New Roman" w:hAnsi="Times New Roman" w:cs="Times New Roman"/>
          <w:sz w:val="24"/>
          <w:szCs w:val="24"/>
        </w:rPr>
        <w:t xml:space="preserve"> enough copies of the play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Building the right team of designers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Having enough money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Having the right producer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13</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When Margo Hall directs a play, she likes to approach the project fresh, without having read too much about the play or read the play very many times so that she can just figure things out as it goes along.</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14</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The "Pace" of a show means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lastRenderedPageBreak/>
        <w:t xml:space="preserve">  Only refers to when an actor moves back and forth on the stage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How fast or slow the action of the play moves at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roofErr w:type="gramStart"/>
      <w:r w:rsidRPr="006F7BC6">
        <w:rPr>
          <w:rFonts w:ascii="Times New Roman" w:hAnsi="Times New Roman" w:cs="Times New Roman"/>
          <w:sz w:val="24"/>
          <w:szCs w:val="24"/>
        </w:rPr>
        <w:t>the</w:t>
      </w:r>
      <w:proofErr w:type="gramEnd"/>
      <w:r w:rsidRPr="006F7BC6">
        <w:rPr>
          <w:rFonts w:ascii="Times New Roman" w:hAnsi="Times New Roman" w:cs="Times New Roman"/>
          <w:sz w:val="24"/>
          <w:szCs w:val="24"/>
        </w:rPr>
        <w:t xml:space="preserve"> movement and arrangement of actors on the stage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speed at which a show sells tickets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15</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Stella Adler, Sanford </w:t>
      </w:r>
      <w:proofErr w:type="spellStart"/>
      <w:r w:rsidRPr="006F7BC6">
        <w:rPr>
          <w:rFonts w:ascii="Times New Roman" w:hAnsi="Times New Roman" w:cs="Times New Roman"/>
          <w:sz w:val="24"/>
          <w:szCs w:val="24"/>
        </w:rPr>
        <w:t>Meisner</w:t>
      </w:r>
      <w:proofErr w:type="spellEnd"/>
      <w:r w:rsidRPr="006F7BC6">
        <w:rPr>
          <w:rFonts w:ascii="Times New Roman" w:hAnsi="Times New Roman" w:cs="Times New Roman"/>
          <w:sz w:val="24"/>
          <w:szCs w:val="24"/>
        </w:rPr>
        <w:t xml:space="preserve"> and </w:t>
      </w:r>
      <w:proofErr w:type="spellStart"/>
      <w:r w:rsidRPr="006F7BC6">
        <w:rPr>
          <w:rFonts w:ascii="Times New Roman" w:hAnsi="Times New Roman" w:cs="Times New Roman"/>
          <w:sz w:val="24"/>
          <w:szCs w:val="24"/>
        </w:rPr>
        <w:t>Uta</w:t>
      </w:r>
      <w:proofErr w:type="spellEnd"/>
      <w:r w:rsidRPr="006F7BC6">
        <w:rPr>
          <w:rFonts w:ascii="Times New Roman" w:hAnsi="Times New Roman" w:cs="Times New Roman"/>
          <w:sz w:val="24"/>
          <w:szCs w:val="24"/>
        </w:rPr>
        <w:t xml:space="preserve"> Hagen are best known as: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Important American acting teachers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Important American playwrights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Silent film stars of the late 1800s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Important Russian playwrights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16</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Konstantin Stanislavski is an important figure in American acting because:</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He developed a system for learning realistic acting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He was born in America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He was a famous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xml:space="preserve"> critic for the New York Times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He produced a lot of Broadway musicals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17</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The person most responsible for the pace of a show is:</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sound designer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actors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set designer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director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18</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Stanislavski found that relaxation is one of the key elements to doing realistic acting.</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lastRenderedPageBreak/>
        <w:t xml:space="preserve"> </w:t>
      </w:r>
    </w:p>
    <w:p w:rsidR="006F7BC6" w:rsidRPr="006F7BC6" w:rsidRDefault="006F7BC6" w:rsidP="006F7BC6">
      <w:pPr>
        <w:rPr>
          <w:rFonts w:ascii="Times New Roman" w:hAnsi="Times New Roman" w:cs="Times New Roman"/>
          <w:sz w:val="24"/>
          <w:szCs w:val="24"/>
        </w:rPr>
      </w:pP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19</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When Margo Hall thinks about directing a piece, imagining how the set and lights look before she even begins rehearsal is important to her.</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20</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Margo Hall learned directing from being an actor and not from going to school specifically for directing.</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21</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In the first rehearsals of a play, the director:</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Explains how much money the play will cost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Doesn't talk at all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Explains to the actors the meaning of the play and the style in which it will be presented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Doesn't work with the actors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22</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Margo Hall says that in auditions she is looking for actors who:</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People she feels she can take direction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All these answers are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Are physically in touch with their bodies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Willing to take a risk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23</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Ever since the Greeks started doing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xml:space="preserve"> 2,500 years </w:t>
      </w:r>
      <w:proofErr w:type="spellStart"/>
      <w:r w:rsidRPr="006F7BC6">
        <w:rPr>
          <w:rFonts w:ascii="Times New Roman" w:hAnsi="Times New Roman" w:cs="Times New Roman"/>
          <w:sz w:val="24"/>
          <w:szCs w:val="24"/>
        </w:rPr>
        <w:t>ago</w:t>
      </w:r>
      <w:proofErr w:type="gramStart"/>
      <w:r w:rsidRPr="006F7BC6">
        <w:rPr>
          <w:rFonts w:ascii="Times New Roman" w:hAnsi="Times New Roman" w:cs="Times New Roman"/>
          <w:sz w:val="24"/>
          <w:szCs w:val="24"/>
        </w:rPr>
        <w:t>,the</w:t>
      </w:r>
      <w:proofErr w:type="spellEnd"/>
      <w:proofErr w:type="gramEnd"/>
      <w:r w:rsidRPr="006F7BC6">
        <w:rPr>
          <w:rFonts w:ascii="Times New Roman" w:hAnsi="Times New Roman" w:cs="Times New Roman"/>
          <w:sz w:val="24"/>
          <w:szCs w:val="24"/>
        </w:rPr>
        <w:t xml:space="preserve"> job of director has remained pretty much unchanged.</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lastRenderedPageBreak/>
        <w:t xml:space="preserve">  True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24</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In commercial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the job of raising money to finance a production is the job of:</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producer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actors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designers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The director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Question 25</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Text Analysis is used by many of the people collaborating on a </w:t>
      </w:r>
      <w:proofErr w:type="spellStart"/>
      <w:r w:rsidRPr="006F7BC6">
        <w:rPr>
          <w:rFonts w:ascii="Times New Roman" w:hAnsi="Times New Roman" w:cs="Times New Roman"/>
          <w:sz w:val="24"/>
          <w:szCs w:val="24"/>
        </w:rPr>
        <w:t>theater</w:t>
      </w:r>
      <w:proofErr w:type="spellEnd"/>
      <w:r w:rsidRPr="006F7BC6">
        <w:rPr>
          <w:rFonts w:ascii="Times New Roman" w:hAnsi="Times New Roman" w:cs="Times New Roman"/>
          <w:sz w:val="24"/>
          <w:szCs w:val="24"/>
        </w:rPr>
        <w:t xml:space="preserve"> project to more deeply understand the play and how to do their job.</w:t>
      </w:r>
    </w:p>
    <w:p w:rsidR="006F7BC6"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True </w:t>
      </w:r>
    </w:p>
    <w:p w:rsidR="00EB68EA" w:rsidRPr="006F7BC6" w:rsidRDefault="006F7BC6" w:rsidP="006F7BC6">
      <w:pPr>
        <w:rPr>
          <w:rFonts w:ascii="Times New Roman" w:hAnsi="Times New Roman" w:cs="Times New Roman"/>
          <w:sz w:val="24"/>
          <w:szCs w:val="24"/>
        </w:rPr>
      </w:pPr>
      <w:r w:rsidRPr="006F7BC6">
        <w:rPr>
          <w:rFonts w:ascii="Times New Roman" w:hAnsi="Times New Roman" w:cs="Times New Roman"/>
          <w:sz w:val="24"/>
          <w:szCs w:val="24"/>
        </w:rPr>
        <w:t xml:space="preserve">  False</w:t>
      </w:r>
      <w:bookmarkStart w:id="0" w:name="_GoBack"/>
      <w:bookmarkEnd w:id="0"/>
    </w:p>
    <w:sectPr w:rsidR="00EB68EA" w:rsidRPr="006F7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C6"/>
    <w:rsid w:val="006F7BC6"/>
    <w:rsid w:val="00EB68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3939-2BB9-470A-9DCF-BEAE6FC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2019-10-15T06:20:00Z</dcterms:created>
  <dcterms:modified xsi:type="dcterms:W3CDTF">2019-10-15T06:22:00Z</dcterms:modified>
</cp:coreProperties>
</file>